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6AB" w:rsidRDefault="00A56D58" w:rsidP="007A06AB">
      <w:r>
        <w:rPr>
          <w:noProof/>
        </w:rPr>
        <w:drawing>
          <wp:inline distT="0" distB="0" distL="0" distR="0" wp14:anchorId="2C4DB39B" wp14:editId="3BF01A2D">
            <wp:extent cx="9286875" cy="542925"/>
            <wp:effectExtent l="0" t="0" r="0" b="0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6AB" w:rsidRDefault="007A06AB" w:rsidP="007A06AB"/>
    <w:p w:rsidR="007A06AB" w:rsidRDefault="007A06AB" w:rsidP="007A06AB"/>
    <w:p w:rsidR="007A06AB" w:rsidRDefault="007A06AB" w:rsidP="007A06AB"/>
    <w:p w:rsidR="007A06AB" w:rsidRPr="00EE538A" w:rsidRDefault="007A06AB" w:rsidP="007A06AB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ШКОЛСКИ ПЛАН РАДА НАСТАВНИКА</w:t>
      </w:r>
    </w:p>
    <w:p w:rsidR="007A06AB" w:rsidRPr="00EE538A" w:rsidRDefault="002B222A" w:rsidP="007A06AB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</w:t>
      </w:r>
      <w:r w:rsidR="004C0E97">
        <w:rPr>
          <w:sz w:val="36"/>
          <w:szCs w:val="36"/>
        </w:rPr>
        <w:t xml:space="preserve"> ПЕТИ </w:t>
      </w:r>
      <w:r w:rsidR="007A06AB" w:rsidRPr="00EE538A">
        <w:rPr>
          <w:sz w:val="36"/>
          <w:szCs w:val="36"/>
          <w:lang w:val="sr-Cyrl-CS"/>
        </w:rPr>
        <w:t>РАЗРЕД</w:t>
      </w:r>
    </w:p>
    <w:p w:rsidR="007A06AB" w:rsidRPr="00EE538A" w:rsidRDefault="007A06AB" w:rsidP="007A06AB">
      <w:pPr>
        <w:spacing w:line="276" w:lineRule="auto"/>
        <w:jc w:val="center"/>
        <w:rPr>
          <w:sz w:val="28"/>
          <w:szCs w:val="28"/>
          <w:lang w:val="sr-Cyrl-CS"/>
        </w:rPr>
      </w:pPr>
      <w:r w:rsidRPr="00EE538A">
        <w:rPr>
          <w:sz w:val="28"/>
          <w:szCs w:val="28"/>
          <w:lang w:val="sr-Cyrl-CS"/>
        </w:rPr>
        <w:t>ШКОЛСКА 20</w:t>
      </w:r>
      <w:r w:rsidR="00635137">
        <w:rPr>
          <w:sz w:val="28"/>
          <w:szCs w:val="28"/>
        </w:rPr>
        <w:t>21</w:t>
      </w:r>
      <w:r w:rsidR="00224A07">
        <w:rPr>
          <w:sz w:val="28"/>
          <w:szCs w:val="28"/>
          <w:lang w:val="sr-Latn-CS"/>
        </w:rPr>
        <w:t>-</w:t>
      </w:r>
      <w:r w:rsidR="00BA516F">
        <w:rPr>
          <w:sz w:val="28"/>
          <w:szCs w:val="28"/>
          <w:lang w:val="sr-Cyrl-CS"/>
        </w:rPr>
        <w:t>20</w:t>
      </w:r>
      <w:r w:rsidR="00BA6CEB" w:rsidRPr="00635137">
        <w:rPr>
          <w:sz w:val="28"/>
          <w:szCs w:val="28"/>
          <w:lang w:val="ru-RU"/>
        </w:rPr>
        <w:t>2</w:t>
      </w:r>
      <w:r w:rsidR="00750C70">
        <w:rPr>
          <w:sz w:val="28"/>
          <w:szCs w:val="28"/>
        </w:rPr>
        <w:t>6</w:t>
      </w:r>
      <w:r w:rsidRPr="00EE538A">
        <w:rPr>
          <w:sz w:val="28"/>
          <w:szCs w:val="28"/>
          <w:lang w:val="sr-Cyrl-CS"/>
        </w:rPr>
        <w:t>. ГОДИНА</w:t>
      </w:r>
    </w:p>
    <w:p w:rsidR="007A06AB" w:rsidRPr="00EE538A" w:rsidRDefault="007A06AB" w:rsidP="007A06AB">
      <w:pPr>
        <w:spacing w:line="276" w:lineRule="auto"/>
        <w:jc w:val="center"/>
        <w:rPr>
          <w:b/>
          <w:lang w:val="sr-Cyrl-CS"/>
        </w:rPr>
      </w:pPr>
    </w:p>
    <w:p w:rsidR="007A06AB" w:rsidRPr="0023550D" w:rsidRDefault="007A06AB" w:rsidP="007A06AB">
      <w:pPr>
        <w:spacing w:after="200" w:line="276" w:lineRule="auto"/>
        <w:rPr>
          <w:sz w:val="36"/>
          <w:szCs w:val="36"/>
          <w:lang w:val="sr-Cyrl-CS"/>
        </w:rPr>
      </w:pPr>
    </w:p>
    <w:p w:rsidR="0023550D" w:rsidRDefault="007A06AB" w:rsidP="007A06AB">
      <w:pPr>
        <w:spacing w:after="200" w:line="276" w:lineRule="auto"/>
        <w:jc w:val="center"/>
        <w:rPr>
          <w:sz w:val="36"/>
          <w:szCs w:val="36"/>
          <w:lang w:val="sr-Cyrl-CS"/>
        </w:rPr>
      </w:pPr>
      <w:r w:rsidRPr="00781D2C">
        <w:rPr>
          <w:sz w:val="36"/>
          <w:szCs w:val="36"/>
          <w:lang w:val="sr-Cyrl-CS"/>
        </w:rPr>
        <w:t>ПРЕДМЕТ:</w:t>
      </w:r>
    </w:p>
    <w:p w:rsidR="0023550D" w:rsidRDefault="0023550D" w:rsidP="007A06AB">
      <w:pPr>
        <w:spacing w:after="200" w:line="276" w:lineRule="auto"/>
        <w:jc w:val="center"/>
        <w:rPr>
          <w:sz w:val="36"/>
          <w:szCs w:val="36"/>
          <w:lang w:val="sr-Cyrl-CS"/>
        </w:rPr>
      </w:pPr>
    </w:p>
    <w:p w:rsidR="007A06AB" w:rsidRDefault="00E42770" w:rsidP="002F4A2C">
      <w:pPr>
        <w:spacing w:after="200" w:line="276" w:lineRule="auto"/>
        <w:jc w:val="center"/>
        <w:rPr>
          <w:i/>
          <w:color w:val="002060"/>
          <w:sz w:val="40"/>
          <w:szCs w:val="36"/>
        </w:rPr>
      </w:pPr>
      <w:r>
        <w:rPr>
          <w:i/>
          <w:color w:val="002060"/>
          <w:sz w:val="40"/>
          <w:szCs w:val="36"/>
        </w:rPr>
        <w:t>Предме</w:t>
      </w:r>
      <w:r w:rsidR="002F4A2C">
        <w:rPr>
          <w:i/>
          <w:color w:val="002060"/>
          <w:sz w:val="40"/>
          <w:szCs w:val="36"/>
        </w:rPr>
        <w:t>т</w:t>
      </w:r>
    </w:p>
    <w:p w:rsidR="004C0E97" w:rsidRDefault="004C0E97" w:rsidP="002F4A2C">
      <w:pPr>
        <w:spacing w:after="200" w:line="276" w:lineRule="auto"/>
        <w:jc w:val="center"/>
        <w:rPr>
          <w:i/>
          <w:color w:val="002060"/>
          <w:sz w:val="40"/>
          <w:szCs w:val="36"/>
        </w:rPr>
      </w:pPr>
      <w:r>
        <w:rPr>
          <w:i/>
          <w:color w:val="002060"/>
          <w:sz w:val="40"/>
          <w:szCs w:val="36"/>
        </w:rPr>
        <w:t>МЕДИЈСКА ПИСМЕНОСТ</w:t>
      </w:r>
    </w:p>
    <w:p w:rsidR="00750C70" w:rsidRPr="00750C70" w:rsidRDefault="00750C70" w:rsidP="002F4A2C">
      <w:pPr>
        <w:spacing w:after="200" w:line="276" w:lineRule="auto"/>
        <w:jc w:val="center"/>
        <w:rPr>
          <w:sz w:val="32"/>
          <w:szCs w:val="36"/>
          <w:lang w:val="sr-Cyrl-RS"/>
        </w:rPr>
      </w:pPr>
      <w:r w:rsidRPr="00750C70">
        <w:rPr>
          <w:sz w:val="32"/>
          <w:szCs w:val="36"/>
          <w:lang w:val="sr-Cyrl-RS"/>
        </w:rPr>
        <w:t>Годишњи фонд часова-36</w:t>
      </w:r>
    </w:p>
    <w:p w:rsidR="00750C70" w:rsidRDefault="00750C70" w:rsidP="002F4A2C">
      <w:pPr>
        <w:spacing w:after="200" w:line="276" w:lineRule="auto"/>
        <w:jc w:val="center"/>
        <w:rPr>
          <w:i/>
          <w:color w:val="002060"/>
          <w:sz w:val="40"/>
          <w:szCs w:val="36"/>
        </w:rPr>
      </w:pPr>
    </w:p>
    <w:p w:rsidR="00750C70" w:rsidRDefault="00750C70" w:rsidP="002F4A2C">
      <w:pPr>
        <w:spacing w:after="200" w:line="276" w:lineRule="auto"/>
        <w:jc w:val="center"/>
        <w:rPr>
          <w:i/>
          <w:color w:val="002060"/>
          <w:sz w:val="40"/>
          <w:szCs w:val="36"/>
        </w:rPr>
      </w:pPr>
    </w:p>
    <w:p w:rsidR="00750C70" w:rsidRDefault="00750C70" w:rsidP="002F4A2C">
      <w:pPr>
        <w:spacing w:after="200" w:line="276" w:lineRule="auto"/>
        <w:jc w:val="center"/>
        <w:rPr>
          <w:i/>
          <w:color w:val="002060"/>
          <w:sz w:val="40"/>
          <w:szCs w:val="36"/>
        </w:rPr>
      </w:pPr>
    </w:p>
    <w:p w:rsidR="00750C70" w:rsidRDefault="00750C70" w:rsidP="002F4A2C">
      <w:pPr>
        <w:spacing w:after="200" w:line="276" w:lineRule="auto"/>
        <w:jc w:val="center"/>
        <w:rPr>
          <w:i/>
          <w:color w:val="002060"/>
          <w:sz w:val="40"/>
          <w:szCs w:val="36"/>
        </w:rPr>
      </w:pPr>
      <w:r>
        <w:rPr>
          <w:noProof/>
        </w:rPr>
        <w:drawing>
          <wp:inline distT="0" distB="0" distL="0" distR="0" wp14:anchorId="203B6973" wp14:editId="22492C62">
            <wp:extent cx="9286875" cy="542925"/>
            <wp:effectExtent l="0" t="0" r="0" b="0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6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C70" w:rsidRPr="00750C70" w:rsidRDefault="00750C70" w:rsidP="00750C70">
      <w:pPr>
        <w:spacing w:after="200" w:line="276" w:lineRule="auto"/>
        <w:rPr>
          <w:i/>
          <w:color w:val="002060"/>
          <w:sz w:val="52"/>
          <w:szCs w:val="36"/>
        </w:rPr>
      </w:pPr>
    </w:p>
    <w:p w:rsidR="00EB3EC1" w:rsidRDefault="00EB3EC1" w:rsidP="00EB3EC1">
      <w:pPr>
        <w:ind w:firstLine="480"/>
        <w:jc w:val="center"/>
        <w:rPr>
          <w:b/>
          <w:bCs/>
          <w:color w:val="000000"/>
          <w:szCs w:val="18"/>
        </w:rPr>
      </w:pPr>
      <w:r w:rsidRPr="00750C70">
        <w:rPr>
          <w:b/>
          <w:bCs/>
          <w:color w:val="000000"/>
          <w:szCs w:val="18"/>
        </w:rPr>
        <w:t>МЕДИЈСКА ПИСМЕНОСТ</w:t>
      </w:r>
    </w:p>
    <w:p w:rsidR="00750C70" w:rsidRPr="00750C70" w:rsidRDefault="00750C70" w:rsidP="00EB3EC1">
      <w:pPr>
        <w:ind w:firstLine="480"/>
        <w:jc w:val="center"/>
        <w:rPr>
          <w:b/>
          <w:bCs/>
          <w:color w:val="000000"/>
          <w:szCs w:val="18"/>
        </w:rPr>
      </w:pPr>
    </w:p>
    <w:p w:rsidR="00EB3EC1" w:rsidRPr="00750C70" w:rsidRDefault="00EB3EC1" w:rsidP="00EB3EC1">
      <w:pPr>
        <w:ind w:firstLine="480"/>
        <w:rPr>
          <w:color w:val="000000"/>
          <w:szCs w:val="18"/>
        </w:rPr>
      </w:pPr>
      <w:r w:rsidRPr="00750C70">
        <w:rPr>
          <w:b/>
          <w:bCs/>
          <w:color w:val="000000"/>
          <w:szCs w:val="18"/>
        </w:rPr>
        <w:t>Циљ</w:t>
      </w:r>
      <w:r w:rsidRPr="00750C70">
        <w:rPr>
          <w:color w:val="000000"/>
          <w:szCs w:val="18"/>
        </w:rPr>
        <w:t> учења слободне наставне активности </w:t>
      </w:r>
      <w:r w:rsidRPr="00750C70">
        <w:rPr>
          <w:i/>
          <w:iCs/>
          <w:color w:val="000000"/>
        </w:rPr>
        <w:t>Медијска писменост </w:t>
      </w:r>
      <w:r w:rsidRPr="00750C70">
        <w:rPr>
          <w:color w:val="000000"/>
          <w:szCs w:val="18"/>
        </w:rPr>
        <w:t>је да подстакне развој медијске културе ученика и допринесе јачању способности разумевања, деконструкције и креирања медијских садржаја, које ће ученику помоћи за даљи когнитивни, емоционални и социјални развој у савременом медијацентричном окружењу.</w:t>
      </w:r>
    </w:p>
    <w:p w:rsidR="001373B0" w:rsidRPr="00750C70" w:rsidRDefault="001373B0" w:rsidP="00EB3EC1">
      <w:pPr>
        <w:ind w:firstLine="480"/>
        <w:rPr>
          <w:color w:val="000000"/>
          <w:szCs w:val="18"/>
        </w:rPr>
      </w:pPr>
    </w:p>
    <w:p w:rsidR="001373B0" w:rsidRPr="00750C70" w:rsidRDefault="001373B0" w:rsidP="00EB3EC1">
      <w:pPr>
        <w:ind w:firstLine="480"/>
        <w:rPr>
          <w:color w:val="000000"/>
          <w:szCs w:val="18"/>
        </w:rPr>
      </w:pPr>
    </w:p>
    <w:p w:rsidR="001373B0" w:rsidRDefault="001373B0" w:rsidP="00EB3EC1">
      <w:pPr>
        <w:ind w:firstLine="480"/>
        <w:rPr>
          <w:rFonts w:ascii="Verdana" w:hAnsi="Verdana"/>
          <w:color w:val="000000"/>
          <w:sz w:val="18"/>
          <w:szCs w:val="18"/>
        </w:rPr>
      </w:pPr>
    </w:p>
    <w:p w:rsidR="001373B0" w:rsidRDefault="001373B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p w:rsidR="00750C70" w:rsidRPr="00EB3EC1" w:rsidRDefault="00750C70" w:rsidP="00750C70">
      <w:pPr>
        <w:rPr>
          <w:rFonts w:ascii="Verdana" w:hAnsi="Verdana"/>
          <w:color w:val="000000"/>
          <w:sz w:val="18"/>
          <w:szCs w:val="18"/>
        </w:rPr>
      </w:pPr>
    </w:p>
    <w:tbl>
      <w:tblPr>
        <w:tblW w:w="216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  <w:gridCol w:w="10800"/>
      </w:tblGrid>
      <w:tr w:rsidR="00EB3EC1" w:rsidRPr="00EB3EC1" w:rsidTr="00EB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3EC1" w:rsidRPr="00EB3EC1" w:rsidRDefault="00EB3EC1" w:rsidP="00EB3EC1">
            <w:pPr>
              <w:spacing w:after="150"/>
              <w:rPr>
                <w:rFonts w:ascii="Verdana" w:hAnsi="Verdan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3EC1" w:rsidRPr="00EB3EC1" w:rsidRDefault="00EB3EC1" w:rsidP="00EB3EC1">
            <w:pPr>
              <w:rPr>
                <w:rFonts w:ascii="Verdana" w:hAnsi="Verdana" w:cs="Helvetica"/>
              </w:rPr>
            </w:pPr>
          </w:p>
        </w:tc>
      </w:tr>
      <w:tr w:rsidR="00EB3EC1" w:rsidRPr="00EB3EC1" w:rsidTr="00EB3EC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3EC1" w:rsidRPr="00EB3EC1" w:rsidRDefault="00EB3EC1" w:rsidP="00EB3EC1">
            <w:pPr>
              <w:spacing w:after="150"/>
              <w:rPr>
                <w:rFonts w:ascii="Verdana" w:hAnsi="Verdana" w:cs="Helvetic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B3EC1" w:rsidRPr="00EB3EC1" w:rsidRDefault="00EB3EC1" w:rsidP="00EB3EC1">
            <w:pPr>
              <w:rPr>
                <w:rFonts w:ascii="Verdana" w:hAnsi="Verdana" w:cs="Helvetica"/>
              </w:rPr>
            </w:pPr>
          </w:p>
        </w:tc>
      </w:tr>
    </w:tbl>
    <w:p w:rsidR="00EB3EC1" w:rsidRPr="00EB3EC1" w:rsidRDefault="00EB3EC1" w:rsidP="00EB3EC1">
      <w:pPr>
        <w:rPr>
          <w:vanish/>
        </w:rPr>
      </w:pPr>
    </w:p>
    <w:tbl>
      <w:tblPr>
        <w:tblW w:w="4714" w:type="pct"/>
        <w:tblInd w:w="4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7"/>
        <w:gridCol w:w="5613"/>
        <w:gridCol w:w="4861"/>
      </w:tblGrid>
      <w:tr w:rsidR="00EB3EC1" w:rsidRPr="00EB3EC1" w:rsidTr="00750C70">
        <w:trPr>
          <w:trHeight w:val="837"/>
        </w:trPr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B3EC1" w:rsidRPr="00DF5F35" w:rsidRDefault="00EB3EC1" w:rsidP="00EB3EC1">
            <w:r w:rsidRPr="00DF5F35">
              <w:rPr>
                <w:b/>
                <w:bCs/>
              </w:rPr>
              <w:t>ОПШТЕ МЕЂУПРЕДМЕТНЕ КОМПЕТЕНЦИЈЕ</w:t>
            </w:r>
          </w:p>
        </w:tc>
        <w:tc>
          <w:tcPr>
            <w:tcW w:w="2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B3EC1" w:rsidRPr="00DF5F35" w:rsidRDefault="00EB3EC1" w:rsidP="00EB3EC1">
            <w:r w:rsidRPr="00DF5F35">
              <w:rPr>
                <w:b/>
                <w:bCs/>
              </w:rPr>
              <w:t>ИСХОДИ</w:t>
            </w:r>
          </w:p>
          <w:p w:rsidR="00EB3EC1" w:rsidRPr="00DF5F35" w:rsidRDefault="00EB3EC1" w:rsidP="00EB3EC1">
            <w:r w:rsidRPr="00DF5F35">
              <w:rPr>
                <w:b/>
                <w:bCs/>
              </w:rPr>
              <w:t>На крају програма ученик ће бити у стању да:</w:t>
            </w:r>
          </w:p>
        </w:tc>
        <w:tc>
          <w:tcPr>
            <w:tcW w:w="1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B3EC1" w:rsidRPr="00DF5F35" w:rsidRDefault="00EB3EC1" w:rsidP="00EB3EC1">
            <w:r w:rsidRPr="00DF5F35">
              <w:rPr>
                <w:b/>
                <w:bCs/>
              </w:rPr>
              <w:t>ТЕМЕ и кључни појмови садржаја</w:t>
            </w:r>
          </w:p>
        </w:tc>
      </w:tr>
      <w:tr w:rsidR="00EB3EC1" w:rsidRPr="00EB3EC1" w:rsidTr="00DF5F35">
        <w:trPr>
          <w:trHeight w:val="9247"/>
        </w:trPr>
        <w:tc>
          <w:tcPr>
            <w:tcW w:w="8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B3EC1" w:rsidRPr="00DF5F35" w:rsidRDefault="00EB3EC1" w:rsidP="00EB3EC1">
            <w:pPr>
              <w:spacing w:after="150"/>
            </w:pPr>
            <w:r w:rsidRPr="00DF5F35">
              <w:lastRenderedPageBreak/>
              <w:t>Компетенција за целоживотно учење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Комуникација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Рад са подацима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Дигитална компетенција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Решавање проблема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Сарадња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Одговорно учешће у демократском друштву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Одговоран однос према здрављу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Одговоран однос према околини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Естетичка компетенција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Предузимљивост и оријентација ка предузетништву</w:t>
            </w:r>
          </w:p>
        </w:tc>
        <w:tc>
          <w:tcPr>
            <w:tcW w:w="2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B3EC1" w:rsidRPr="00DF5F35" w:rsidRDefault="00EB3EC1" w:rsidP="00EB3EC1">
            <w:pPr>
              <w:spacing w:after="150"/>
            </w:pPr>
            <w:r w:rsidRPr="00DF5F35">
              <w:t>– идентификује/процени комуникацијски процес у односу медији – публика (корисници);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разликује традиционалне и нове медије поредећи начине пласирања порука;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упореди основне особености различитих медија и изводи закључке о функцијама медија;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опише и анализира своје медијске навике;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разликује медијске садржаје од стварности, идентификујући их као конструкте стварности;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деконструише једноставније примере медијских порука;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одговорно креира једноставније медијске садржаје.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критички вреднује оглашавање у различитим медијским садржајима и препознаје профит као основни циљ;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наводи примере манипулације у медијским садржајима којима се подстичу куповина и потрошња, одређена осећања, вредности и ставови потрошача.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разликује функције и могућности мобилних дигиталних платформи;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идентификује недостатке и предности мобилног телефона као уређаја за комуницирање, информисање и забаву;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препознаје сврху и начин функционисања претраживача „на мрежи” и агрегатора садржаја;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вреднује и разврстава једноставније примере информација са интернета према изворима из којег потичу, делећи их на поуздане и непоуздане;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– препознаје ризично понашање на друштвеним мрежама.</w:t>
            </w:r>
          </w:p>
        </w:tc>
        <w:tc>
          <w:tcPr>
            <w:tcW w:w="1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15" w:type="dxa"/>
            </w:tcMar>
            <w:vAlign w:val="center"/>
            <w:hideMark/>
          </w:tcPr>
          <w:p w:rsidR="00EB3EC1" w:rsidRPr="00DF5F35" w:rsidRDefault="00EB3EC1" w:rsidP="00EB3EC1">
            <w:r w:rsidRPr="00DF5F35">
              <w:rPr>
                <w:b/>
                <w:bCs/>
              </w:rPr>
              <w:t>ПОЈАМ И ФУНКЦИЈЕ МЕДИЈА </w:t>
            </w:r>
            <w:r w:rsidRPr="00DF5F35">
              <w:t>И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Медији и публика (корисници).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Традиционални медији (штампа, радио, телевизија, филм) и нови медији (интернет).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Улога и место медија у</w:t>
            </w:r>
            <w:r w:rsidR="00DF5F35">
              <w:t xml:space="preserve"> </w:t>
            </w:r>
            <w:r w:rsidRPr="00DF5F35">
              <w:t>савременом друштву.</w:t>
            </w:r>
          </w:p>
          <w:p w:rsidR="00EB3EC1" w:rsidRPr="00DF5F35" w:rsidRDefault="00EB3EC1" w:rsidP="00EB3EC1">
            <w:r w:rsidRPr="00DF5F35">
              <w:t>Медијске навике (</w:t>
            </w:r>
            <w:r w:rsidRPr="00DF5F35">
              <w:rPr>
                <w:i/>
                <w:iCs/>
              </w:rPr>
              <w:t>Мој медијски дан</w:t>
            </w:r>
            <w:r w:rsidRPr="00DF5F35">
              <w:t>).</w:t>
            </w:r>
          </w:p>
          <w:p w:rsidR="00EB3EC1" w:rsidRPr="00DF5F35" w:rsidRDefault="00EB3EC1" w:rsidP="00EB3EC1">
            <w:r w:rsidRPr="00DF5F35">
              <w:rPr>
                <w:b/>
                <w:bCs/>
              </w:rPr>
              <w:t>ДЕКОНСТРУКЦИЈА И КОНСТРУКЦИЈА МЕДИЈСКЕ ПОРУКЕ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Медијски садржаји као</w:t>
            </w:r>
            <w:r w:rsidR="00DF5F35">
              <w:t xml:space="preserve"> </w:t>
            </w:r>
            <w:r w:rsidRPr="00DF5F35">
              <w:t>конструкти стварности.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Деконструкција и конструкција медијских порука.</w:t>
            </w:r>
          </w:p>
          <w:p w:rsidR="00EB3EC1" w:rsidRPr="00DF5F35" w:rsidRDefault="00EB3EC1" w:rsidP="00EB3EC1">
            <w:r w:rsidRPr="00DF5F35">
              <w:rPr>
                <w:b/>
                <w:bCs/>
              </w:rPr>
              <w:t>ОГЛАШАВАЊЕ</w:t>
            </w:r>
          </w:p>
          <w:p w:rsidR="00EB3EC1" w:rsidRPr="00DF5F35" w:rsidRDefault="00EB3EC1" w:rsidP="00EB3EC1">
            <w:pPr>
              <w:spacing w:after="150"/>
              <w:rPr>
                <w:lang w:val="sr-Cyrl-RS"/>
              </w:rPr>
            </w:pPr>
            <w:r w:rsidRPr="00DF5F35">
              <w:t>Комерцијални медијски</w:t>
            </w:r>
            <w:r w:rsidR="00DF5F35">
              <w:t xml:space="preserve"> </w:t>
            </w:r>
            <w:r w:rsidRPr="00DF5F35">
              <w:t>садржаји у различитим медијима (рекламе, скривене поруке намењене пласирању одређених идеја, садржаја и животних стилова).</w:t>
            </w:r>
            <w:r w:rsidR="00DF5F35">
              <w:t xml:space="preserve"> </w:t>
            </w:r>
            <w:r w:rsidRPr="00DF5F35">
              <w:t>Профит као циљ оглашавања.</w:t>
            </w:r>
            <w:r w:rsidR="00DF5F35">
              <w:t xml:space="preserve"> </w:t>
            </w:r>
            <w:r w:rsidR="00DF5F35">
              <w:rPr>
                <w:lang w:val="sr-Cyrl-RS"/>
              </w:rPr>
              <w:t>У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тицај медијских садржаја на осећања, вредности и понашање публике – куповину и потрошњу.</w:t>
            </w:r>
          </w:p>
          <w:p w:rsidR="00EB3EC1" w:rsidRPr="00DF5F35" w:rsidRDefault="00EB3EC1" w:rsidP="00EB3EC1">
            <w:r w:rsidRPr="00DF5F35">
              <w:rPr>
                <w:b/>
                <w:bCs/>
              </w:rPr>
              <w:t>МЕДИЈСКИ САДРЖАЈИ НА МОБИЛНИМ ДИГИТАЛНИМ ПЛАТФОРМАМА И ПРЕТРАЖИВАЊЕ НА ИНТЕРНЕТУ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Комуникација у дигиталном окружењу.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Поузданост и веродостојност информација на интернету.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Претраживачи „на мрежи” и агрегатори садржаја.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Вредновање и селекција</w:t>
            </w:r>
            <w:r w:rsidR="00DF5F35">
              <w:rPr>
                <w:lang w:val="sr-Cyrl-RS"/>
              </w:rPr>
              <w:t xml:space="preserve"> </w:t>
            </w:r>
            <w:r w:rsidRPr="00DF5F35">
              <w:t>доступних информација.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Персонализована претрага на</w:t>
            </w:r>
            <w:r w:rsidR="00DF5F35">
              <w:rPr>
                <w:lang w:val="sr-Cyrl-RS"/>
              </w:rPr>
              <w:t xml:space="preserve"> </w:t>
            </w:r>
            <w:r w:rsidRPr="00DF5F35">
              <w:t>Гуглу.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lastRenderedPageBreak/>
              <w:t>Анализа апликација на мобилном телефону.</w:t>
            </w:r>
          </w:p>
          <w:p w:rsidR="00EB3EC1" w:rsidRPr="00DF5F35" w:rsidRDefault="00EB3EC1" w:rsidP="00EB3EC1">
            <w:pPr>
              <w:spacing w:after="150"/>
            </w:pPr>
            <w:r w:rsidRPr="00DF5F35">
              <w:t>З</w:t>
            </w:r>
            <w:bookmarkStart w:id="0" w:name="_GoBack"/>
            <w:bookmarkEnd w:id="0"/>
            <w:r w:rsidRPr="00DF5F35">
              <w:t>ависност од мобилних телефона.</w:t>
            </w:r>
          </w:p>
        </w:tc>
      </w:tr>
    </w:tbl>
    <w:p w:rsidR="00661465" w:rsidRDefault="00661465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0C70" w:rsidRDefault="00750C70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0C70" w:rsidRDefault="00750C70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0C70" w:rsidRDefault="00750C70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0C70" w:rsidRDefault="00750C70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0C70" w:rsidRDefault="00750C70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0C70" w:rsidRDefault="00750C70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50C70" w:rsidRDefault="00750C70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465" w:rsidRPr="00661465" w:rsidRDefault="00661465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179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2328"/>
        <w:gridCol w:w="900"/>
        <w:gridCol w:w="1070"/>
        <w:gridCol w:w="1999"/>
        <w:gridCol w:w="3099"/>
        <w:gridCol w:w="1300"/>
      </w:tblGrid>
      <w:tr w:rsidR="00163EB8" w:rsidRPr="00DF5F35" w:rsidTr="00DF5F35">
        <w:trPr>
          <w:trHeight w:val="60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</w:rPr>
            </w:pPr>
            <w:r w:rsidRPr="00DF5F35">
              <w:rPr>
                <w:b/>
                <w:bCs/>
                <w:color w:val="000000"/>
              </w:rPr>
              <w:t>Meсец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</w:rPr>
            </w:pPr>
            <w:r w:rsidRPr="00DF5F35">
              <w:rPr>
                <w:b/>
                <w:bCs/>
                <w:color w:val="000000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</w:rPr>
            </w:pPr>
            <w:r w:rsidRPr="00DF5F35">
              <w:rPr>
                <w:b/>
                <w:bCs/>
                <w:color w:val="000000"/>
              </w:rPr>
              <w:t>Обрада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</w:rPr>
            </w:pPr>
            <w:r w:rsidRPr="00DF5F35">
              <w:rPr>
                <w:b/>
                <w:bCs/>
                <w:color w:val="000000"/>
              </w:rPr>
              <w:t>Утврђивање</w:t>
            </w: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</w:rPr>
            </w:pPr>
            <w:r w:rsidRPr="00DF5F35">
              <w:rPr>
                <w:b/>
                <w:bCs/>
                <w:color w:val="000000"/>
              </w:rPr>
              <w:t>Систематизација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</w:rPr>
            </w:pPr>
            <w:r w:rsidRPr="00DF5F35">
              <w:rPr>
                <w:b/>
                <w:bCs/>
                <w:color w:val="000000"/>
              </w:rPr>
              <w:t>Други типови увежбавања, обнављања и утврђивања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</w:rPr>
            </w:pPr>
            <w:r w:rsidRPr="00DF5F35">
              <w:rPr>
                <w:b/>
                <w:bCs/>
                <w:color w:val="000000"/>
              </w:rPr>
              <w:t>Укупно</w:t>
            </w:r>
          </w:p>
        </w:tc>
      </w:tr>
      <w:tr w:rsidR="00163EB8" w:rsidRPr="00DF5F35" w:rsidTr="00750C70">
        <w:trPr>
          <w:trHeight w:val="873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rFonts w:eastAsia="Calibri"/>
                <w:color w:val="000000"/>
              </w:rPr>
            </w:pPr>
            <w:r w:rsidRPr="00DF5F35">
              <w:rPr>
                <w:color w:val="000000"/>
              </w:rPr>
              <w:t>IX</w:t>
            </w:r>
          </w:p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X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ПОЈАМ И ФУНКЦИЈЕ МЕДИЈА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8</w:t>
            </w:r>
          </w:p>
        </w:tc>
      </w:tr>
      <w:tr w:rsidR="00163EB8" w:rsidRPr="00DF5F35" w:rsidTr="00750C70">
        <w:trPr>
          <w:trHeight w:val="60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XI</w:t>
            </w:r>
          </w:p>
          <w:p w:rsidR="003F3662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XII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ДЕКОНСТРУКЦИЈА И КОНСТРУКЦИЈА МЕДИЈСКЕ ПОРУКЕ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8</w:t>
            </w:r>
          </w:p>
        </w:tc>
      </w:tr>
      <w:tr w:rsidR="00163EB8" w:rsidRPr="00DF5F35" w:rsidTr="00750C70">
        <w:trPr>
          <w:trHeight w:val="60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</w:tr>
      <w:tr w:rsidR="00163EB8" w:rsidRPr="00DF5F35" w:rsidTr="00750C70">
        <w:trPr>
          <w:trHeight w:val="60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rFonts w:eastAsia="Calibri"/>
                <w:color w:val="000000"/>
              </w:rPr>
            </w:pPr>
            <w:r w:rsidRPr="00DF5F35">
              <w:rPr>
                <w:color w:val="000000"/>
              </w:rPr>
              <w:t>I</w:t>
            </w:r>
          </w:p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II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ОГЛАШАВАЊЕ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4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8</w:t>
            </w:r>
          </w:p>
        </w:tc>
      </w:tr>
      <w:tr w:rsidR="00163EB8" w:rsidRPr="00DF5F35" w:rsidTr="00750C70">
        <w:trPr>
          <w:trHeight w:val="60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III</w:t>
            </w:r>
          </w:p>
          <w:p w:rsidR="003F3662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IV</w:t>
            </w:r>
          </w:p>
          <w:p w:rsidR="003F3662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V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МЕДИЈСКИ САДРЖАЈИ НА МОБИЛНИМ ДИГИТАЛНИМ ПЛАТФОРМАМА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10</w:t>
            </w:r>
          </w:p>
        </w:tc>
      </w:tr>
      <w:tr w:rsidR="00163EB8" w:rsidRPr="00DF5F35" w:rsidTr="00750C70">
        <w:trPr>
          <w:trHeight w:val="60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VI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 xml:space="preserve"> ПРЕЗЕНТАЦИЈА ПРОЈЕКАТА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4</w:t>
            </w:r>
          </w:p>
        </w:tc>
      </w:tr>
      <w:tr w:rsidR="00163EB8" w:rsidRPr="00DF5F35" w:rsidTr="00750C70">
        <w:trPr>
          <w:trHeight w:val="60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1</w:t>
            </w:r>
          </w:p>
        </w:tc>
      </w:tr>
      <w:tr w:rsidR="00163EB8" w:rsidRPr="00DF5F35" w:rsidTr="00DF5F35">
        <w:trPr>
          <w:trHeight w:val="261"/>
          <w:jc w:val="center"/>
        </w:trPr>
        <w:tc>
          <w:tcPr>
            <w:tcW w:w="11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3EB8" w:rsidRPr="00DF5F35" w:rsidRDefault="00163EB8">
            <w:pPr>
              <w:autoSpaceDE w:val="0"/>
              <w:autoSpaceDN w:val="0"/>
              <w:adjustRightInd w:val="0"/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УКУПНО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D856EC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163EB8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309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D856EC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19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63EB8" w:rsidRPr="00DF5F35" w:rsidRDefault="003F3662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</w:rPr>
            </w:pPr>
            <w:r w:rsidRPr="00DF5F35">
              <w:rPr>
                <w:color w:val="000000"/>
              </w:rPr>
              <w:t>36</w:t>
            </w:r>
          </w:p>
        </w:tc>
      </w:tr>
    </w:tbl>
    <w:p w:rsidR="00163EB8" w:rsidRDefault="00163EB8" w:rsidP="00163EB8">
      <w:pPr>
        <w:tabs>
          <w:tab w:val="left" w:pos="1159"/>
        </w:tabs>
        <w:rPr>
          <w:sz w:val="20"/>
          <w:szCs w:val="20"/>
        </w:rPr>
      </w:pPr>
    </w:p>
    <w:p w:rsidR="00163EB8" w:rsidRDefault="00163EB8" w:rsidP="00163EB8">
      <w:pPr>
        <w:tabs>
          <w:tab w:val="left" w:pos="1159"/>
        </w:tabs>
        <w:rPr>
          <w:sz w:val="20"/>
          <w:szCs w:val="20"/>
        </w:rPr>
      </w:pPr>
    </w:p>
    <w:p w:rsidR="00163EB8" w:rsidRDefault="00163EB8" w:rsidP="00163EB8">
      <w:pPr>
        <w:rPr>
          <w:sz w:val="20"/>
          <w:szCs w:val="20"/>
          <w:lang w:val="sr-Cyrl-RS"/>
        </w:rPr>
      </w:pPr>
      <w:r>
        <w:rPr>
          <w:sz w:val="20"/>
          <w:szCs w:val="20"/>
        </w:rPr>
        <w:br w:type="page"/>
      </w:r>
    </w:p>
    <w:p w:rsidR="00DF5F35" w:rsidRDefault="00DF5F35" w:rsidP="00163EB8">
      <w:pPr>
        <w:rPr>
          <w:sz w:val="20"/>
          <w:szCs w:val="20"/>
          <w:lang w:val="sr-Cyrl-RS"/>
        </w:rPr>
      </w:pPr>
    </w:p>
    <w:p w:rsidR="00DF5F35" w:rsidRDefault="00DF5F35" w:rsidP="00163EB8">
      <w:pPr>
        <w:rPr>
          <w:sz w:val="20"/>
          <w:szCs w:val="20"/>
          <w:lang w:val="sr-Cyrl-RS"/>
        </w:rPr>
      </w:pPr>
    </w:p>
    <w:p w:rsidR="00DF5F35" w:rsidRDefault="00DF5F35" w:rsidP="00163EB8">
      <w:pPr>
        <w:rPr>
          <w:sz w:val="20"/>
          <w:szCs w:val="20"/>
          <w:lang w:val="sr-Cyrl-RS"/>
        </w:rPr>
      </w:pPr>
    </w:p>
    <w:p w:rsidR="00DF5F35" w:rsidRPr="00DF5F35" w:rsidRDefault="00DF5F35" w:rsidP="00163EB8">
      <w:pPr>
        <w:rPr>
          <w:sz w:val="20"/>
          <w:szCs w:val="20"/>
          <w:lang w:val="sr-Cyrl-R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4"/>
        <w:gridCol w:w="10231"/>
      </w:tblGrid>
      <w:tr w:rsidR="00504B1A" w:rsidTr="001373B0">
        <w:trPr>
          <w:trHeight w:val="58"/>
          <w:jc w:val="center"/>
        </w:trPr>
        <w:tc>
          <w:tcPr>
            <w:tcW w:w="2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  <w:szCs w:val="20"/>
              </w:rPr>
            </w:pPr>
            <w:r w:rsidRPr="00750C70">
              <w:rPr>
                <w:b/>
                <w:bCs/>
                <w:color w:val="000000"/>
                <w:szCs w:val="20"/>
              </w:rPr>
              <w:t>МЕСЕЦ</w:t>
            </w:r>
          </w:p>
        </w:tc>
        <w:tc>
          <w:tcPr>
            <w:tcW w:w="102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solid" w:color="B8CBE3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b/>
                <w:bCs/>
                <w:color w:val="000000"/>
                <w:szCs w:val="20"/>
              </w:rPr>
            </w:pPr>
            <w:r w:rsidRPr="00750C70">
              <w:rPr>
                <w:b/>
                <w:bCs/>
                <w:color w:val="000000"/>
                <w:szCs w:val="20"/>
              </w:rPr>
              <w:t>НАСТАВНА ТЕМА</w:t>
            </w:r>
          </w:p>
        </w:tc>
      </w:tr>
      <w:tr w:rsidR="00504B1A" w:rsidTr="001373B0">
        <w:trPr>
          <w:trHeight w:val="1665"/>
          <w:jc w:val="center"/>
        </w:trPr>
        <w:tc>
          <w:tcPr>
            <w:tcW w:w="2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септембар - октобар</w:t>
            </w:r>
          </w:p>
        </w:tc>
        <w:tc>
          <w:tcPr>
            <w:tcW w:w="102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Медији и публика (корисници)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Традиционални медији (штампа, радио, телевизија, филм) и нови медији (интернет)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Улога и место медија у савременом друштву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Медијске навике (</w:t>
            </w:r>
            <w:r w:rsidRPr="00750C70">
              <w:rPr>
                <w:i/>
                <w:color w:val="000000"/>
                <w:szCs w:val="20"/>
              </w:rPr>
              <w:t>Мој медијски дан</w:t>
            </w:r>
            <w:r w:rsidRPr="00750C70">
              <w:rPr>
                <w:color w:val="000000"/>
                <w:szCs w:val="20"/>
              </w:rPr>
              <w:t>)</w:t>
            </w:r>
          </w:p>
        </w:tc>
      </w:tr>
      <w:tr w:rsidR="00504B1A" w:rsidTr="001373B0">
        <w:trPr>
          <w:trHeight w:val="2126"/>
          <w:jc w:val="center"/>
        </w:trPr>
        <w:tc>
          <w:tcPr>
            <w:tcW w:w="2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новембар - децембар</w:t>
            </w:r>
          </w:p>
        </w:tc>
        <w:tc>
          <w:tcPr>
            <w:tcW w:w="102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Медијски садржаји као конструкти стварности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Деконструкција и конструкција медијских порука</w:t>
            </w:r>
          </w:p>
        </w:tc>
      </w:tr>
      <w:tr w:rsidR="00504B1A" w:rsidTr="001373B0">
        <w:trPr>
          <w:trHeight w:val="1577"/>
          <w:jc w:val="center"/>
        </w:trPr>
        <w:tc>
          <w:tcPr>
            <w:tcW w:w="2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јануар - фебруар</w:t>
            </w:r>
          </w:p>
        </w:tc>
        <w:tc>
          <w:tcPr>
            <w:tcW w:w="102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Комерцијални медијски садржаји у различитим медијима (рекламе, скривене поруке намењене пласирању одређених идеја, садржаја и животних стилова)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Профит као циљ оглашавања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Утицај медијских садржаја на осећања, вредности и понашања публике – куповину и потрошњу</w:t>
            </w:r>
          </w:p>
        </w:tc>
      </w:tr>
      <w:tr w:rsidR="00504B1A" w:rsidTr="001373B0">
        <w:trPr>
          <w:trHeight w:val="544"/>
          <w:jc w:val="center"/>
        </w:trPr>
        <w:tc>
          <w:tcPr>
            <w:tcW w:w="298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март – април - мај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jc w:val="center"/>
              <w:textAlignment w:val="center"/>
              <w:rPr>
                <w:color w:val="000000"/>
                <w:szCs w:val="20"/>
              </w:rPr>
            </w:pPr>
          </w:p>
        </w:tc>
        <w:tc>
          <w:tcPr>
            <w:tcW w:w="1023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Комуникација у дигиталном окружењу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Поузданост и веродостојност информација на интернету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Претраживачи „на мрежи“и агрегатори садржаја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Вредновање и селекција доступних инфоормација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Персонализована претрага на Гуглу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Анализа апликација на мобилном телефону</w:t>
            </w:r>
          </w:p>
          <w:p w:rsidR="00504B1A" w:rsidRPr="00750C70" w:rsidRDefault="00504B1A">
            <w:pPr>
              <w:autoSpaceDE w:val="0"/>
              <w:autoSpaceDN w:val="0"/>
              <w:adjustRightInd w:val="0"/>
              <w:spacing w:after="57" w:line="288" w:lineRule="auto"/>
              <w:textAlignment w:val="center"/>
              <w:rPr>
                <w:color w:val="000000"/>
                <w:szCs w:val="20"/>
              </w:rPr>
            </w:pPr>
            <w:r w:rsidRPr="00750C70">
              <w:rPr>
                <w:color w:val="000000"/>
                <w:szCs w:val="20"/>
              </w:rPr>
              <w:t>Зависност од мобилних телефона</w:t>
            </w:r>
          </w:p>
        </w:tc>
      </w:tr>
    </w:tbl>
    <w:p w:rsidR="00504B1A" w:rsidRDefault="00504B1A" w:rsidP="00504B1A">
      <w:pPr>
        <w:tabs>
          <w:tab w:val="left" w:pos="1072"/>
        </w:tabs>
        <w:rPr>
          <w:sz w:val="20"/>
          <w:szCs w:val="20"/>
        </w:rPr>
      </w:pPr>
    </w:p>
    <w:p w:rsidR="00DF5F35" w:rsidRDefault="00DF5F35" w:rsidP="00504B1A">
      <w:pPr>
        <w:tabs>
          <w:tab w:val="left" w:pos="1687"/>
        </w:tabs>
        <w:spacing w:before="177"/>
        <w:ind w:left="157"/>
        <w:rPr>
          <w:b/>
          <w:sz w:val="14"/>
          <w:lang w:val="sr-Cyrl-RS"/>
        </w:rPr>
      </w:pPr>
    </w:p>
    <w:p w:rsidR="00750C70" w:rsidRDefault="00750C70" w:rsidP="00750C70">
      <w:pPr>
        <w:spacing w:line="276" w:lineRule="auto"/>
        <w:jc w:val="both"/>
        <w:rPr>
          <w:bCs/>
          <w:lang w:val="sr-Cyrl-CS"/>
        </w:rPr>
      </w:pPr>
      <w:r>
        <w:rPr>
          <w:bCs/>
          <w:lang w:val="sr-Cyrl-CS"/>
        </w:rPr>
        <w:lastRenderedPageBreak/>
        <w:t>Информатика и рачунарство, Грађанско васпитање, Верска настава, Српски језик и књиежвност, Музичка култура, Ликовна култура</w:t>
      </w:r>
    </w:p>
    <w:p w:rsidR="00750C70" w:rsidRPr="00750C70" w:rsidRDefault="00750C70" w:rsidP="00750C70">
      <w:pPr>
        <w:spacing w:line="276" w:lineRule="auto"/>
        <w:jc w:val="both"/>
        <w:rPr>
          <w:bCs/>
          <w:lang w:val="sr-Cyrl-CS"/>
        </w:rPr>
        <w:sectPr w:rsidR="00750C70" w:rsidRPr="00750C70" w:rsidSect="00750C70">
          <w:type w:val="continuous"/>
          <w:pgSz w:w="15840" w:h="12240" w:orient="landscape"/>
          <w:pgMar w:top="540" w:right="840" w:bottom="539" w:left="1440" w:header="720" w:footer="720" w:gutter="0"/>
          <w:cols w:space="720"/>
          <w:docGrid w:linePitch="360"/>
        </w:sectPr>
      </w:pPr>
      <w:r>
        <w:rPr>
          <w:bCs/>
          <w:lang w:val="sr-Cyrl-CS"/>
        </w:rPr>
        <w:t>ЛИТЕРАТУРА: Приручник за наставнике – Наши ученици у свету критичког мишљења и медијске писмености, ЗУОВ, Београд, 2021.</w:t>
      </w:r>
    </w:p>
    <w:p w:rsidR="00C6377A" w:rsidRDefault="00C6377A" w:rsidP="00C6377A">
      <w:pPr>
        <w:rPr>
          <w:sz w:val="14"/>
        </w:rPr>
        <w:sectPr w:rsidR="00C6377A" w:rsidSect="00527D8E">
          <w:type w:val="continuous"/>
          <w:pgSz w:w="15740" w:h="11910" w:orient="landscape"/>
          <w:pgMar w:top="580" w:right="80" w:bottom="560" w:left="280" w:header="720" w:footer="720" w:gutter="0"/>
          <w:cols w:space="720"/>
          <w:docGrid w:linePitch="326"/>
        </w:sectPr>
      </w:pPr>
    </w:p>
    <w:p w:rsidR="00635137" w:rsidRPr="002058DB" w:rsidRDefault="00635137" w:rsidP="00635137">
      <w:pPr>
        <w:spacing w:line="276" w:lineRule="auto"/>
        <w:jc w:val="both"/>
      </w:pPr>
    </w:p>
    <w:p w:rsidR="00635137" w:rsidRPr="002058DB" w:rsidRDefault="00635137" w:rsidP="00635137">
      <w:pPr>
        <w:spacing w:line="276" w:lineRule="auto"/>
        <w:jc w:val="both"/>
      </w:pPr>
    </w:p>
    <w:p w:rsidR="00E42770" w:rsidRPr="00635137" w:rsidRDefault="00E42770" w:rsidP="003D1411"/>
    <w:p w:rsidR="00E42770" w:rsidRDefault="00E42770" w:rsidP="003D1411">
      <w:pPr>
        <w:rPr>
          <w:lang w:val="sr-Cyrl-CS"/>
        </w:rPr>
      </w:pPr>
    </w:p>
    <w:p w:rsidR="00E42770" w:rsidRDefault="00E42770" w:rsidP="003D1411">
      <w:pPr>
        <w:rPr>
          <w:lang w:val="sr-Cyrl-CS"/>
        </w:rPr>
      </w:pPr>
    </w:p>
    <w:p w:rsidR="00E42770" w:rsidRDefault="00E42770" w:rsidP="003D1411">
      <w:pPr>
        <w:rPr>
          <w:lang w:val="sr-Cyrl-CS"/>
        </w:rPr>
      </w:pPr>
    </w:p>
    <w:p w:rsidR="00E42770" w:rsidRDefault="00E42770" w:rsidP="003D1411">
      <w:pPr>
        <w:rPr>
          <w:lang w:val="sr-Cyrl-CS"/>
        </w:rPr>
      </w:pPr>
    </w:p>
    <w:p w:rsidR="00E42770" w:rsidRDefault="00E42770" w:rsidP="003D1411">
      <w:pPr>
        <w:rPr>
          <w:lang w:val="sr-Cyrl-CS"/>
        </w:rPr>
      </w:pPr>
    </w:p>
    <w:p w:rsidR="00E42770" w:rsidRDefault="00E42770" w:rsidP="003D1411">
      <w:pPr>
        <w:rPr>
          <w:lang w:val="sr-Cyrl-CS"/>
        </w:rPr>
      </w:pPr>
    </w:p>
    <w:p w:rsidR="003D1411" w:rsidRDefault="003D1411" w:rsidP="003D1411">
      <w:pPr>
        <w:rPr>
          <w:lang w:val="sr-Cyrl-CS"/>
        </w:rPr>
      </w:pPr>
    </w:p>
    <w:p w:rsidR="00D614F6" w:rsidRPr="00D614F6" w:rsidRDefault="00D614F6" w:rsidP="00D614F6">
      <w:pPr>
        <w:rPr>
          <w:lang w:val="sr-Cyrl-CS"/>
        </w:rPr>
      </w:pPr>
    </w:p>
    <w:p w:rsidR="002B222A" w:rsidRDefault="002B222A" w:rsidP="002B222A"/>
    <w:p w:rsidR="00DA169B" w:rsidRDefault="00DA169B" w:rsidP="00DA169B">
      <w:pPr>
        <w:tabs>
          <w:tab w:val="right" w:pos="7560"/>
        </w:tabs>
        <w:jc w:val="both"/>
        <w:rPr>
          <w:lang w:val="sr-Cyrl-CS"/>
        </w:rPr>
      </w:pPr>
    </w:p>
    <w:p w:rsidR="00C10A99" w:rsidRDefault="00C10A99" w:rsidP="00C10A99"/>
    <w:p w:rsidR="00C10A99" w:rsidRDefault="00C10A99" w:rsidP="00C10A99">
      <w:pPr>
        <w:tabs>
          <w:tab w:val="left" w:pos="5954"/>
        </w:tabs>
        <w:spacing w:line="360" w:lineRule="auto"/>
        <w:ind w:right="-144"/>
        <w:rPr>
          <w:b/>
          <w:bCs/>
          <w:lang w:val="sr-Cyrl-CS"/>
        </w:rPr>
      </w:pPr>
    </w:p>
    <w:p w:rsidR="00C10A99" w:rsidRPr="007A06AB" w:rsidRDefault="00C10A99" w:rsidP="00DA169B">
      <w:pPr>
        <w:tabs>
          <w:tab w:val="right" w:pos="7560"/>
        </w:tabs>
        <w:jc w:val="both"/>
        <w:rPr>
          <w:lang w:val="sr-Cyrl-CS"/>
        </w:rPr>
      </w:pPr>
    </w:p>
    <w:sectPr w:rsidR="00C10A99" w:rsidRPr="007A06AB" w:rsidSect="004326E6">
      <w:pgSz w:w="15840" w:h="12240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C07" w:rsidRDefault="00AF5C07" w:rsidP="00D614F6">
      <w:r>
        <w:separator/>
      </w:r>
    </w:p>
  </w:endnote>
  <w:endnote w:type="continuationSeparator" w:id="0">
    <w:p w:rsidR="00AF5C07" w:rsidRDefault="00AF5C07" w:rsidP="00D6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 TT">
    <w:altName w:val="Times New Roman"/>
    <w:charset w:val="00"/>
    <w:family w:val="auto"/>
    <w:pitch w:val="variable"/>
    <w:sig w:usb0="00000001" w:usb1="4000004A" w:usb2="00000000" w:usb3="00000000" w:csb0="0000011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C07" w:rsidRDefault="00AF5C07" w:rsidP="00D614F6">
      <w:r>
        <w:separator/>
      </w:r>
    </w:p>
  </w:footnote>
  <w:footnote w:type="continuationSeparator" w:id="0">
    <w:p w:rsidR="00AF5C07" w:rsidRDefault="00AF5C07" w:rsidP="00D61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3D39"/>
    <w:multiLevelType w:val="hybridMultilevel"/>
    <w:tmpl w:val="C860814A"/>
    <w:lvl w:ilvl="0" w:tplc="7988E704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49D0455C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5FB2B5BE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CC58E3D2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7CDC5FC0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B06A8874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31ECB1FC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BE2C47FA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CE7C144C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1">
    <w:nsid w:val="0768534C"/>
    <w:multiLevelType w:val="hybridMultilevel"/>
    <w:tmpl w:val="C51A1B5A"/>
    <w:lvl w:ilvl="0" w:tplc="D2BE62A2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4CCCADD6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9F2E203E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7108D908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9968A914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EC6EFB86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D5E443E0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416423A2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59F8F6CA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2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4F8B"/>
    <w:multiLevelType w:val="hybridMultilevel"/>
    <w:tmpl w:val="A60EEA8A"/>
    <w:lvl w:ilvl="0" w:tplc="2CCE3320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D98C930E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E7740BC0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2DE8A1DE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685AE2CE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8F088DE8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93222A94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E3921C4A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BC6C0696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4">
    <w:nsid w:val="10EC73FF"/>
    <w:multiLevelType w:val="hybridMultilevel"/>
    <w:tmpl w:val="D454278E"/>
    <w:lvl w:ilvl="0" w:tplc="6AB63E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1F47062"/>
    <w:multiLevelType w:val="hybridMultilevel"/>
    <w:tmpl w:val="56765B02"/>
    <w:lvl w:ilvl="0" w:tplc="DE8AEFB4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6E7277CA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F6D61338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A81A87F8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C1CC4C76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9E469250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984042D0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B01CB306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86167192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6">
    <w:nsid w:val="153A0E04"/>
    <w:multiLevelType w:val="hybridMultilevel"/>
    <w:tmpl w:val="B7FE0224"/>
    <w:lvl w:ilvl="0" w:tplc="6AB63E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9396291"/>
    <w:multiLevelType w:val="hybridMultilevel"/>
    <w:tmpl w:val="4170E200"/>
    <w:lvl w:ilvl="0" w:tplc="DE064A78">
      <w:numFmt w:val="bullet"/>
      <w:lvlText w:val="–"/>
      <w:lvlJc w:val="left"/>
      <w:pPr>
        <w:ind w:left="161" w:hanging="105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698206D8">
      <w:numFmt w:val="bullet"/>
      <w:lvlText w:val="•"/>
      <w:lvlJc w:val="left"/>
      <w:pPr>
        <w:ind w:left="556" w:hanging="105"/>
      </w:pPr>
      <w:rPr>
        <w:lang w:eastAsia="en-US" w:bidi="ar-SA"/>
      </w:rPr>
    </w:lvl>
    <w:lvl w:ilvl="2" w:tplc="D10EADCE">
      <w:numFmt w:val="bullet"/>
      <w:lvlText w:val="•"/>
      <w:lvlJc w:val="left"/>
      <w:pPr>
        <w:ind w:left="953" w:hanging="105"/>
      </w:pPr>
      <w:rPr>
        <w:lang w:eastAsia="en-US" w:bidi="ar-SA"/>
      </w:rPr>
    </w:lvl>
    <w:lvl w:ilvl="3" w:tplc="2C341E8A">
      <w:numFmt w:val="bullet"/>
      <w:lvlText w:val="•"/>
      <w:lvlJc w:val="left"/>
      <w:pPr>
        <w:ind w:left="1350" w:hanging="105"/>
      </w:pPr>
      <w:rPr>
        <w:lang w:eastAsia="en-US" w:bidi="ar-SA"/>
      </w:rPr>
    </w:lvl>
    <w:lvl w:ilvl="4" w:tplc="D7B24B54">
      <w:numFmt w:val="bullet"/>
      <w:lvlText w:val="•"/>
      <w:lvlJc w:val="left"/>
      <w:pPr>
        <w:ind w:left="1747" w:hanging="105"/>
      </w:pPr>
      <w:rPr>
        <w:lang w:eastAsia="en-US" w:bidi="ar-SA"/>
      </w:rPr>
    </w:lvl>
    <w:lvl w:ilvl="5" w:tplc="69D454D2">
      <w:numFmt w:val="bullet"/>
      <w:lvlText w:val="•"/>
      <w:lvlJc w:val="left"/>
      <w:pPr>
        <w:ind w:left="2144" w:hanging="105"/>
      </w:pPr>
      <w:rPr>
        <w:lang w:eastAsia="en-US" w:bidi="ar-SA"/>
      </w:rPr>
    </w:lvl>
    <w:lvl w:ilvl="6" w:tplc="643CB240">
      <w:numFmt w:val="bullet"/>
      <w:lvlText w:val="•"/>
      <w:lvlJc w:val="left"/>
      <w:pPr>
        <w:ind w:left="2541" w:hanging="105"/>
      </w:pPr>
      <w:rPr>
        <w:lang w:eastAsia="en-US" w:bidi="ar-SA"/>
      </w:rPr>
    </w:lvl>
    <w:lvl w:ilvl="7" w:tplc="EF042314">
      <w:numFmt w:val="bullet"/>
      <w:lvlText w:val="•"/>
      <w:lvlJc w:val="left"/>
      <w:pPr>
        <w:ind w:left="2938" w:hanging="105"/>
      </w:pPr>
      <w:rPr>
        <w:lang w:eastAsia="en-US" w:bidi="ar-SA"/>
      </w:rPr>
    </w:lvl>
    <w:lvl w:ilvl="8" w:tplc="F7FABE7A">
      <w:numFmt w:val="bullet"/>
      <w:lvlText w:val="•"/>
      <w:lvlJc w:val="left"/>
      <w:pPr>
        <w:ind w:left="3335" w:hanging="105"/>
      </w:pPr>
      <w:rPr>
        <w:lang w:eastAsia="en-US" w:bidi="ar-SA"/>
      </w:rPr>
    </w:lvl>
  </w:abstractNum>
  <w:abstractNum w:abstractNumId="8">
    <w:nsid w:val="2422527D"/>
    <w:multiLevelType w:val="hybridMultilevel"/>
    <w:tmpl w:val="A0DE00C4"/>
    <w:lvl w:ilvl="0" w:tplc="A80EAEF6">
      <w:numFmt w:val="bullet"/>
      <w:lvlText w:val="–"/>
      <w:lvlJc w:val="left"/>
      <w:pPr>
        <w:ind w:left="161" w:hanging="105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8C8EC170">
      <w:numFmt w:val="bullet"/>
      <w:lvlText w:val="•"/>
      <w:lvlJc w:val="left"/>
      <w:pPr>
        <w:ind w:left="556" w:hanging="105"/>
      </w:pPr>
      <w:rPr>
        <w:lang w:eastAsia="en-US" w:bidi="ar-SA"/>
      </w:rPr>
    </w:lvl>
    <w:lvl w:ilvl="2" w:tplc="91528CDE">
      <w:numFmt w:val="bullet"/>
      <w:lvlText w:val="•"/>
      <w:lvlJc w:val="left"/>
      <w:pPr>
        <w:ind w:left="953" w:hanging="105"/>
      </w:pPr>
      <w:rPr>
        <w:lang w:eastAsia="en-US" w:bidi="ar-SA"/>
      </w:rPr>
    </w:lvl>
    <w:lvl w:ilvl="3" w:tplc="8CDAFA26">
      <w:numFmt w:val="bullet"/>
      <w:lvlText w:val="•"/>
      <w:lvlJc w:val="left"/>
      <w:pPr>
        <w:ind w:left="1350" w:hanging="105"/>
      </w:pPr>
      <w:rPr>
        <w:lang w:eastAsia="en-US" w:bidi="ar-SA"/>
      </w:rPr>
    </w:lvl>
    <w:lvl w:ilvl="4" w:tplc="34C03214">
      <w:numFmt w:val="bullet"/>
      <w:lvlText w:val="•"/>
      <w:lvlJc w:val="left"/>
      <w:pPr>
        <w:ind w:left="1747" w:hanging="105"/>
      </w:pPr>
      <w:rPr>
        <w:lang w:eastAsia="en-US" w:bidi="ar-SA"/>
      </w:rPr>
    </w:lvl>
    <w:lvl w:ilvl="5" w:tplc="9FAC37B0">
      <w:numFmt w:val="bullet"/>
      <w:lvlText w:val="•"/>
      <w:lvlJc w:val="left"/>
      <w:pPr>
        <w:ind w:left="2144" w:hanging="105"/>
      </w:pPr>
      <w:rPr>
        <w:lang w:eastAsia="en-US" w:bidi="ar-SA"/>
      </w:rPr>
    </w:lvl>
    <w:lvl w:ilvl="6" w:tplc="AD507F4C">
      <w:numFmt w:val="bullet"/>
      <w:lvlText w:val="•"/>
      <w:lvlJc w:val="left"/>
      <w:pPr>
        <w:ind w:left="2541" w:hanging="105"/>
      </w:pPr>
      <w:rPr>
        <w:lang w:eastAsia="en-US" w:bidi="ar-SA"/>
      </w:rPr>
    </w:lvl>
    <w:lvl w:ilvl="7" w:tplc="E4A8BB2C">
      <w:numFmt w:val="bullet"/>
      <w:lvlText w:val="•"/>
      <w:lvlJc w:val="left"/>
      <w:pPr>
        <w:ind w:left="2938" w:hanging="105"/>
      </w:pPr>
      <w:rPr>
        <w:lang w:eastAsia="en-US" w:bidi="ar-SA"/>
      </w:rPr>
    </w:lvl>
    <w:lvl w:ilvl="8" w:tplc="1D406216">
      <w:numFmt w:val="bullet"/>
      <w:lvlText w:val="•"/>
      <w:lvlJc w:val="left"/>
      <w:pPr>
        <w:ind w:left="3335" w:hanging="105"/>
      </w:pPr>
      <w:rPr>
        <w:lang w:eastAsia="en-US" w:bidi="ar-SA"/>
      </w:rPr>
    </w:lvl>
  </w:abstractNum>
  <w:abstractNum w:abstractNumId="9">
    <w:nsid w:val="274C566B"/>
    <w:multiLevelType w:val="hybridMultilevel"/>
    <w:tmpl w:val="FC1092D6"/>
    <w:lvl w:ilvl="0" w:tplc="A3F20122">
      <w:start w:val="1"/>
      <w:numFmt w:val="decimal"/>
      <w:lvlText w:val="%1."/>
      <w:lvlJc w:val="left"/>
      <w:pPr>
        <w:ind w:left="56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B144EF42">
      <w:numFmt w:val="bullet"/>
      <w:lvlText w:val="•"/>
      <w:lvlJc w:val="left"/>
      <w:pPr>
        <w:ind w:left="466" w:hanging="140"/>
      </w:pPr>
      <w:rPr>
        <w:lang w:eastAsia="en-US" w:bidi="ar-SA"/>
      </w:rPr>
    </w:lvl>
    <w:lvl w:ilvl="2" w:tplc="6A7EF118">
      <w:numFmt w:val="bullet"/>
      <w:lvlText w:val="•"/>
      <w:lvlJc w:val="left"/>
      <w:pPr>
        <w:ind w:left="873" w:hanging="140"/>
      </w:pPr>
      <w:rPr>
        <w:lang w:eastAsia="en-US" w:bidi="ar-SA"/>
      </w:rPr>
    </w:lvl>
    <w:lvl w:ilvl="3" w:tplc="C53056F6">
      <w:numFmt w:val="bullet"/>
      <w:lvlText w:val="•"/>
      <w:lvlJc w:val="left"/>
      <w:pPr>
        <w:ind w:left="1280" w:hanging="140"/>
      </w:pPr>
      <w:rPr>
        <w:lang w:eastAsia="en-US" w:bidi="ar-SA"/>
      </w:rPr>
    </w:lvl>
    <w:lvl w:ilvl="4" w:tplc="80B04988">
      <w:numFmt w:val="bullet"/>
      <w:lvlText w:val="•"/>
      <w:lvlJc w:val="left"/>
      <w:pPr>
        <w:ind w:left="1687" w:hanging="140"/>
      </w:pPr>
      <w:rPr>
        <w:lang w:eastAsia="en-US" w:bidi="ar-SA"/>
      </w:rPr>
    </w:lvl>
    <w:lvl w:ilvl="5" w:tplc="4F6E9964">
      <w:numFmt w:val="bullet"/>
      <w:lvlText w:val="•"/>
      <w:lvlJc w:val="left"/>
      <w:pPr>
        <w:ind w:left="2094" w:hanging="140"/>
      </w:pPr>
      <w:rPr>
        <w:lang w:eastAsia="en-US" w:bidi="ar-SA"/>
      </w:rPr>
    </w:lvl>
    <w:lvl w:ilvl="6" w:tplc="291A362C">
      <w:numFmt w:val="bullet"/>
      <w:lvlText w:val="•"/>
      <w:lvlJc w:val="left"/>
      <w:pPr>
        <w:ind w:left="2501" w:hanging="140"/>
      </w:pPr>
      <w:rPr>
        <w:lang w:eastAsia="en-US" w:bidi="ar-SA"/>
      </w:rPr>
    </w:lvl>
    <w:lvl w:ilvl="7" w:tplc="9D08C104">
      <w:numFmt w:val="bullet"/>
      <w:lvlText w:val="•"/>
      <w:lvlJc w:val="left"/>
      <w:pPr>
        <w:ind w:left="2908" w:hanging="140"/>
      </w:pPr>
      <w:rPr>
        <w:lang w:eastAsia="en-US" w:bidi="ar-SA"/>
      </w:rPr>
    </w:lvl>
    <w:lvl w:ilvl="8" w:tplc="2DC08724">
      <w:numFmt w:val="bullet"/>
      <w:lvlText w:val="•"/>
      <w:lvlJc w:val="left"/>
      <w:pPr>
        <w:ind w:left="3315" w:hanging="140"/>
      </w:pPr>
      <w:rPr>
        <w:lang w:eastAsia="en-US" w:bidi="ar-SA"/>
      </w:rPr>
    </w:lvl>
  </w:abstractNum>
  <w:abstractNum w:abstractNumId="10">
    <w:nsid w:val="3F666A63"/>
    <w:multiLevelType w:val="hybridMultilevel"/>
    <w:tmpl w:val="4454C7B8"/>
    <w:lvl w:ilvl="0" w:tplc="60A64182">
      <w:numFmt w:val="bullet"/>
      <w:lvlText w:val="–"/>
      <w:lvlJc w:val="left"/>
      <w:pPr>
        <w:ind w:left="160" w:hanging="105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7C762736">
      <w:numFmt w:val="bullet"/>
      <w:lvlText w:val="•"/>
      <w:lvlJc w:val="left"/>
      <w:pPr>
        <w:ind w:left="556" w:hanging="105"/>
      </w:pPr>
      <w:rPr>
        <w:lang w:eastAsia="en-US" w:bidi="ar-SA"/>
      </w:rPr>
    </w:lvl>
    <w:lvl w:ilvl="2" w:tplc="A9D6EA02">
      <w:numFmt w:val="bullet"/>
      <w:lvlText w:val="•"/>
      <w:lvlJc w:val="left"/>
      <w:pPr>
        <w:ind w:left="953" w:hanging="105"/>
      </w:pPr>
      <w:rPr>
        <w:lang w:eastAsia="en-US" w:bidi="ar-SA"/>
      </w:rPr>
    </w:lvl>
    <w:lvl w:ilvl="3" w:tplc="16EC9C1E">
      <w:numFmt w:val="bullet"/>
      <w:lvlText w:val="•"/>
      <w:lvlJc w:val="left"/>
      <w:pPr>
        <w:ind w:left="1350" w:hanging="105"/>
      </w:pPr>
      <w:rPr>
        <w:lang w:eastAsia="en-US" w:bidi="ar-SA"/>
      </w:rPr>
    </w:lvl>
    <w:lvl w:ilvl="4" w:tplc="AF34C936">
      <w:numFmt w:val="bullet"/>
      <w:lvlText w:val="•"/>
      <w:lvlJc w:val="left"/>
      <w:pPr>
        <w:ind w:left="1747" w:hanging="105"/>
      </w:pPr>
      <w:rPr>
        <w:lang w:eastAsia="en-US" w:bidi="ar-SA"/>
      </w:rPr>
    </w:lvl>
    <w:lvl w:ilvl="5" w:tplc="A560EBA8">
      <w:numFmt w:val="bullet"/>
      <w:lvlText w:val="•"/>
      <w:lvlJc w:val="left"/>
      <w:pPr>
        <w:ind w:left="2144" w:hanging="105"/>
      </w:pPr>
      <w:rPr>
        <w:lang w:eastAsia="en-US" w:bidi="ar-SA"/>
      </w:rPr>
    </w:lvl>
    <w:lvl w:ilvl="6" w:tplc="0F9E7CE2">
      <w:numFmt w:val="bullet"/>
      <w:lvlText w:val="•"/>
      <w:lvlJc w:val="left"/>
      <w:pPr>
        <w:ind w:left="2541" w:hanging="105"/>
      </w:pPr>
      <w:rPr>
        <w:lang w:eastAsia="en-US" w:bidi="ar-SA"/>
      </w:rPr>
    </w:lvl>
    <w:lvl w:ilvl="7" w:tplc="561E463C">
      <w:numFmt w:val="bullet"/>
      <w:lvlText w:val="•"/>
      <w:lvlJc w:val="left"/>
      <w:pPr>
        <w:ind w:left="2938" w:hanging="105"/>
      </w:pPr>
      <w:rPr>
        <w:lang w:eastAsia="en-US" w:bidi="ar-SA"/>
      </w:rPr>
    </w:lvl>
    <w:lvl w:ilvl="8" w:tplc="DD18A024">
      <w:numFmt w:val="bullet"/>
      <w:lvlText w:val="•"/>
      <w:lvlJc w:val="left"/>
      <w:pPr>
        <w:ind w:left="3335" w:hanging="105"/>
      </w:pPr>
      <w:rPr>
        <w:lang w:eastAsia="en-US" w:bidi="ar-SA"/>
      </w:rPr>
    </w:lvl>
  </w:abstractNum>
  <w:abstractNum w:abstractNumId="11">
    <w:nsid w:val="412328C4"/>
    <w:multiLevelType w:val="hybridMultilevel"/>
    <w:tmpl w:val="1F08CAC6"/>
    <w:lvl w:ilvl="0" w:tplc="B0B471DA">
      <w:start w:val="1"/>
      <w:numFmt w:val="decimal"/>
      <w:lvlText w:val="%1."/>
      <w:lvlJc w:val="left"/>
      <w:pPr>
        <w:ind w:left="5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47B09D34">
      <w:numFmt w:val="bullet"/>
      <w:lvlText w:val="•"/>
      <w:lvlJc w:val="left"/>
      <w:pPr>
        <w:ind w:left="466" w:hanging="140"/>
      </w:pPr>
      <w:rPr>
        <w:lang w:eastAsia="en-US" w:bidi="ar-SA"/>
      </w:rPr>
    </w:lvl>
    <w:lvl w:ilvl="2" w:tplc="63D2F804">
      <w:numFmt w:val="bullet"/>
      <w:lvlText w:val="•"/>
      <w:lvlJc w:val="left"/>
      <w:pPr>
        <w:ind w:left="873" w:hanging="140"/>
      </w:pPr>
      <w:rPr>
        <w:lang w:eastAsia="en-US" w:bidi="ar-SA"/>
      </w:rPr>
    </w:lvl>
    <w:lvl w:ilvl="3" w:tplc="6E92392E">
      <w:numFmt w:val="bullet"/>
      <w:lvlText w:val="•"/>
      <w:lvlJc w:val="left"/>
      <w:pPr>
        <w:ind w:left="1280" w:hanging="140"/>
      </w:pPr>
      <w:rPr>
        <w:lang w:eastAsia="en-US" w:bidi="ar-SA"/>
      </w:rPr>
    </w:lvl>
    <w:lvl w:ilvl="4" w:tplc="2D824932">
      <w:numFmt w:val="bullet"/>
      <w:lvlText w:val="•"/>
      <w:lvlJc w:val="left"/>
      <w:pPr>
        <w:ind w:left="1687" w:hanging="140"/>
      </w:pPr>
      <w:rPr>
        <w:lang w:eastAsia="en-US" w:bidi="ar-SA"/>
      </w:rPr>
    </w:lvl>
    <w:lvl w:ilvl="5" w:tplc="6FDE0B24">
      <w:numFmt w:val="bullet"/>
      <w:lvlText w:val="•"/>
      <w:lvlJc w:val="left"/>
      <w:pPr>
        <w:ind w:left="2094" w:hanging="140"/>
      </w:pPr>
      <w:rPr>
        <w:lang w:eastAsia="en-US" w:bidi="ar-SA"/>
      </w:rPr>
    </w:lvl>
    <w:lvl w:ilvl="6" w:tplc="B6FC7EB8">
      <w:numFmt w:val="bullet"/>
      <w:lvlText w:val="•"/>
      <w:lvlJc w:val="left"/>
      <w:pPr>
        <w:ind w:left="2501" w:hanging="140"/>
      </w:pPr>
      <w:rPr>
        <w:lang w:eastAsia="en-US" w:bidi="ar-SA"/>
      </w:rPr>
    </w:lvl>
    <w:lvl w:ilvl="7" w:tplc="FC387AB6">
      <w:numFmt w:val="bullet"/>
      <w:lvlText w:val="•"/>
      <w:lvlJc w:val="left"/>
      <w:pPr>
        <w:ind w:left="2908" w:hanging="140"/>
      </w:pPr>
      <w:rPr>
        <w:lang w:eastAsia="en-US" w:bidi="ar-SA"/>
      </w:rPr>
    </w:lvl>
    <w:lvl w:ilvl="8" w:tplc="0F1AA6F2">
      <w:numFmt w:val="bullet"/>
      <w:lvlText w:val="•"/>
      <w:lvlJc w:val="left"/>
      <w:pPr>
        <w:ind w:left="3315" w:hanging="140"/>
      </w:pPr>
      <w:rPr>
        <w:lang w:eastAsia="en-US" w:bidi="ar-SA"/>
      </w:rPr>
    </w:lvl>
  </w:abstractNum>
  <w:abstractNum w:abstractNumId="12">
    <w:nsid w:val="624D7845"/>
    <w:multiLevelType w:val="hybridMultilevel"/>
    <w:tmpl w:val="86363260"/>
    <w:lvl w:ilvl="0" w:tplc="16701D2C">
      <w:start w:val="1"/>
      <w:numFmt w:val="decimal"/>
      <w:lvlText w:val="%1."/>
      <w:lvlJc w:val="left"/>
      <w:pPr>
        <w:ind w:left="196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79B6C452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145672E8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91B083FC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C8A603C2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856CE472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6AA46D4E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DA66F4DE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B46E5304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13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>
    <w:nsid w:val="7DA213DC"/>
    <w:multiLevelType w:val="hybridMultilevel"/>
    <w:tmpl w:val="E38AB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3"/>
  </w:num>
  <w:num w:numId="5">
    <w:abstractNumId w:val="14"/>
  </w:num>
  <w:num w:numId="6">
    <w:abstractNumId w:val="2"/>
  </w:num>
  <w:num w:numId="7">
    <w:abstractNumId w:val="8"/>
  </w:num>
  <w:num w:numId="8">
    <w:abstractNumId w:val="8"/>
  </w:num>
  <w:num w:numId="9">
    <w:abstractNumId w:val="1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</w:num>
  <w:num w:numId="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</w:num>
  <w:num w:numId="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</w:num>
  <w:num w:numId="2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</w:num>
  <w:num w:numId="24">
    <w:abstractNumId w:val="7"/>
  </w:num>
  <w:num w:numId="25">
    <w:abstractNumId w:val="10"/>
  </w:num>
  <w:num w:numId="26">
    <w:abstractNumId w:val="10"/>
  </w:num>
  <w:num w:numId="27">
    <w:abstractNumId w:val="8"/>
  </w:num>
  <w:num w:numId="2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7"/>
  </w:num>
  <w:num w:numId="36">
    <w:abstractNumId w:val="10"/>
  </w:num>
  <w:num w:numId="37">
    <w:abstractNumId w:val="8"/>
  </w:num>
  <w:num w:numId="3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B93"/>
    <w:rsid w:val="000253B8"/>
    <w:rsid w:val="000343CD"/>
    <w:rsid w:val="00053854"/>
    <w:rsid w:val="0006353F"/>
    <w:rsid w:val="00071249"/>
    <w:rsid w:val="0007638A"/>
    <w:rsid w:val="00076787"/>
    <w:rsid w:val="00092F71"/>
    <w:rsid w:val="000A64DA"/>
    <w:rsid w:val="000A6777"/>
    <w:rsid w:val="000C65AB"/>
    <w:rsid w:val="001373B0"/>
    <w:rsid w:val="00140FFB"/>
    <w:rsid w:val="00163EB8"/>
    <w:rsid w:val="001972A6"/>
    <w:rsid w:val="001C75EF"/>
    <w:rsid w:val="001D67E9"/>
    <w:rsid w:val="00224A07"/>
    <w:rsid w:val="00224F1F"/>
    <w:rsid w:val="0023550D"/>
    <w:rsid w:val="0024195C"/>
    <w:rsid w:val="002677E8"/>
    <w:rsid w:val="00280F2B"/>
    <w:rsid w:val="002A1CDD"/>
    <w:rsid w:val="002A50E3"/>
    <w:rsid w:val="002B222A"/>
    <w:rsid w:val="002B2507"/>
    <w:rsid w:val="002B52BA"/>
    <w:rsid w:val="002E748A"/>
    <w:rsid w:val="002F466E"/>
    <w:rsid w:val="002F4A2C"/>
    <w:rsid w:val="00311379"/>
    <w:rsid w:val="00312FB4"/>
    <w:rsid w:val="0031768B"/>
    <w:rsid w:val="00351771"/>
    <w:rsid w:val="003801A9"/>
    <w:rsid w:val="003D1411"/>
    <w:rsid w:val="003F3662"/>
    <w:rsid w:val="003F3DE1"/>
    <w:rsid w:val="004115DF"/>
    <w:rsid w:val="004326E6"/>
    <w:rsid w:val="00484175"/>
    <w:rsid w:val="00487D84"/>
    <w:rsid w:val="004A7637"/>
    <w:rsid w:val="004B1B3B"/>
    <w:rsid w:val="004B683B"/>
    <w:rsid w:val="004C0E97"/>
    <w:rsid w:val="004C608D"/>
    <w:rsid w:val="004F58E1"/>
    <w:rsid w:val="004F7B40"/>
    <w:rsid w:val="00504B1A"/>
    <w:rsid w:val="005229AA"/>
    <w:rsid w:val="00526E56"/>
    <w:rsid w:val="00527D8E"/>
    <w:rsid w:val="00540342"/>
    <w:rsid w:val="00547900"/>
    <w:rsid w:val="005513DE"/>
    <w:rsid w:val="005675B4"/>
    <w:rsid w:val="005A3675"/>
    <w:rsid w:val="005D5F01"/>
    <w:rsid w:val="005E267C"/>
    <w:rsid w:val="005F459E"/>
    <w:rsid w:val="005F60C1"/>
    <w:rsid w:val="00605D6B"/>
    <w:rsid w:val="00605F72"/>
    <w:rsid w:val="006334EC"/>
    <w:rsid w:val="00635137"/>
    <w:rsid w:val="00661465"/>
    <w:rsid w:val="00676BD9"/>
    <w:rsid w:val="007064DE"/>
    <w:rsid w:val="00712C9B"/>
    <w:rsid w:val="00727B93"/>
    <w:rsid w:val="00750C70"/>
    <w:rsid w:val="007612A6"/>
    <w:rsid w:val="0078089D"/>
    <w:rsid w:val="00781F3C"/>
    <w:rsid w:val="007A06AB"/>
    <w:rsid w:val="007C0B39"/>
    <w:rsid w:val="007C4F76"/>
    <w:rsid w:val="007D372E"/>
    <w:rsid w:val="007D522D"/>
    <w:rsid w:val="00801937"/>
    <w:rsid w:val="008061D0"/>
    <w:rsid w:val="00817E4B"/>
    <w:rsid w:val="00834560"/>
    <w:rsid w:val="00840276"/>
    <w:rsid w:val="008420C7"/>
    <w:rsid w:val="0088218D"/>
    <w:rsid w:val="008C671A"/>
    <w:rsid w:val="008F068E"/>
    <w:rsid w:val="008F7D2E"/>
    <w:rsid w:val="009010A9"/>
    <w:rsid w:val="00943E00"/>
    <w:rsid w:val="00954362"/>
    <w:rsid w:val="00987578"/>
    <w:rsid w:val="009B5229"/>
    <w:rsid w:val="009B6E68"/>
    <w:rsid w:val="00A02087"/>
    <w:rsid w:val="00A22E15"/>
    <w:rsid w:val="00A24A22"/>
    <w:rsid w:val="00A320F0"/>
    <w:rsid w:val="00A40F55"/>
    <w:rsid w:val="00A56D58"/>
    <w:rsid w:val="00A94288"/>
    <w:rsid w:val="00AB6B59"/>
    <w:rsid w:val="00AC2D5A"/>
    <w:rsid w:val="00AE5ECB"/>
    <w:rsid w:val="00AF5C07"/>
    <w:rsid w:val="00B01DCE"/>
    <w:rsid w:val="00B33E12"/>
    <w:rsid w:val="00B60F71"/>
    <w:rsid w:val="00B653DF"/>
    <w:rsid w:val="00B67BA0"/>
    <w:rsid w:val="00B87ED9"/>
    <w:rsid w:val="00B95557"/>
    <w:rsid w:val="00BA516F"/>
    <w:rsid w:val="00BA528A"/>
    <w:rsid w:val="00BA6CEB"/>
    <w:rsid w:val="00BD2E20"/>
    <w:rsid w:val="00C02B1D"/>
    <w:rsid w:val="00C10A99"/>
    <w:rsid w:val="00C37932"/>
    <w:rsid w:val="00C6230C"/>
    <w:rsid w:val="00C6377A"/>
    <w:rsid w:val="00C673ED"/>
    <w:rsid w:val="00CC435B"/>
    <w:rsid w:val="00CC5412"/>
    <w:rsid w:val="00CC7325"/>
    <w:rsid w:val="00CD5EEA"/>
    <w:rsid w:val="00D00509"/>
    <w:rsid w:val="00D403A9"/>
    <w:rsid w:val="00D46577"/>
    <w:rsid w:val="00D614F6"/>
    <w:rsid w:val="00D856EC"/>
    <w:rsid w:val="00D938B6"/>
    <w:rsid w:val="00D94918"/>
    <w:rsid w:val="00DA169B"/>
    <w:rsid w:val="00DB0ACE"/>
    <w:rsid w:val="00DB4936"/>
    <w:rsid w:val="00DB5FA3"/>
    <w:rsid w:val="00DC52CD"/>
    <w:rsid w:val="00DC594C"/>
    <w:rsid w:val="00DD6813"/>
    <w:rsid w:val="00DF5F35"/>
    <w:rsid w:val="00E145A2"/>
    <w:rsid w:val="00E14D28"/>
    <w:rsid w:val="00E42770"/>
    <w:rsid w:val="00E45261"/>
    <w:rsid w:val="00E766CF"/>
    <w:rsid w:val="00EA48AF"/>
    <w:rsid w:val="00EA7D25"/>
    <w:rsid w:val="00EB3EC1"/>
    <w:rsid w:val="00EC4F7F"/>
    <w:rsid w:val="00ED12E6"/>
    <w:rsid w:val="00EE6D1E"/>
    <w:rsid w:val="00F10CE7"/>
    <w:rsid w:val="00F23DCC"/>
    <w:rsid w:val="00F25B8C"/>
    <w:rsid w:val="00F43DFC"/>
    <w:rsid w:val="00F72393"/>
    <w:rsid w:val="00F80BA5"/>
    <w:rsid w:val="00F9411E"/>
    <w:rsid w:val="00FA4C76"/>
    <w:rsid w:val="00FD4BBD"/>
    <w:rsid w:val="00FE652D"/>
    <w:rsid w:val="00F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3B81767-8747-43A3-B9E9-8A79E2AC2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35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23550D"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link w:val="Heading2Char"/>
    <w:uiPriority w:val="1"/>
    <w:semiHidden/>
    <w:unhideWhenUsed/>
    <w:qFormat/>
    <w:rsid w:val="00A56D58"/>
    <w:pPr>
      <w:widowControl w:val="0"/>
      <w:autoSpaceDE w:val="0"/>
      <w:autoSpaceDN w:val="0"/>
      <w:ind w:left="100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A56D58"/>
    <w:pPr>
      <w:widowControl w:val="0"/>
      <w:autoSpaceDE w:val="0"/>
      <w:autoSpaceDN w:val="0"/>
      <w:spacing w:before="1"/>
      <w:ind w:left="100"/>
      <w:outlineLvl w:val="2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1"/>
    <w:rsid w:val="0023550D"/>
    <w:rPr>
      <w:rFonts w:ascii="Arial" w:hAnsi="Arial" w:cs="Arial"/>
      <w:b/>
      <w:bCs/>
      <w:color w:val="FF0000"/>
      <w:sz w:val="24"/>
      <w:szCs w:val="24"/>
      <w:lang w:val="ru-RU"/>
    </w:rPr>
  </w:style>
  <w:style w:type="paragraph" w:styleId="Header">
    <w:name w:val="header"/>
    <w:basedOn w:val="Normal"/>
    <w:link w:val="HeaderChar"/>
    <w:rsid w:val="00D614F6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D614F6"/>
    <w:rPr>
      <w:sz w:val="24"/>
      <w:szCs w:val="24"/>
    </w:rPr>
  </w:style>
  <w:style w:type="paragraph" w:styleId="Footer">
    <w:name w:val="footer"/>
    <w:basedOn w:val="Normal"/>
    <w:link w:val="FooterChar"/>
    <w:rsid w:val="00D614F6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D614F6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A56D58"/>
    <w:rPr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A56D58"/>
    <w:rPr>
      <w:b/>
      <w:bCs/>
      <w:i/>
      <w:iCs/>
      <w:sz w:val="18"/>
      <w:szCs w:val="18"/>
    </w:rPr>
  </w:style>
  <w:style w:type="paragraph" w:styleId="BodyText">
    <w:name w:val="Body Text"/>
    <w:basedOn w:val="Normal"/>
    <w:link w:val="BodyTextChar"/>
    <w:uiPriority w:val="1"/>
    <w:unhideWhenUsed/>
    <w:qFormat/>
    <w:rsid w:val="00A56D58"/>
    <w:pPr>
      <w:widowControl w:val="0"/>
      <w:autoSpaceDE w:val="0"/>
      <w:autoSpaceDN w:val="0"/>
      <w:ind w:left="100" w:firstLine="396"/>
      <w:jc w:val="both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A56D58"/>
    <w:rPr>
      <w:sz w:val="18"/>
      <w:szCs w:val="18"/>
    </w:rPr>
  </w:style>
  <w:style w:type="paragraph" w:styleId="ListParagraph">
    <w:name w:val="List Paragraph"/>
    <w:basedOn w:val="Normal"/>
    <w:uiPriority w:val="1"/>
    <w:qFormat/>
    <w:rsid w:val="00A56D58"/>
    <w:pPr>
      <w:widowControl w:val="0"/>
      <w:autoSpaceDE w:val="0"/>
      <w:autoSpaceDN w:val="0"/>
      <w:ind w:left="100" w:firstLine="396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A56D58"/>
    <w:pPr>
      <w:widowControl w:val="0"/>
      <w:autoSpaceDE w:val="0"/>
      <w:autoSpaceDN w:val="0"/>
      <w:ind w:left="56"/>
    </w:pPr>
    <w:rPr>
      <w:sz w:val="22"/>
      <w:szCs w:val="22"/>
    </w:rPr>
  </w:style>
  <w:style w:type="paragraph" w:styleId="BalloonText">
    <w:name w:val="Balloon Text"/>
    <w:basedOn w:val="Normal"/>
    <w:link w:val="BalloonTextChar"/>
    <w:rsid w:val="007D52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22D"/>
    <w:rPr>
      <w:rFonts w:ascii="Tahoma" w:hAnsi="Tahoma" w:cs="Tahoma"/>
      <w:sz w:val="16"/>
      <w:szCs w:val="16"/>
    </w:rPr>
  </w:style>
  <w:style w:type="paragraph" w:customStyle="1" w:styleId="Naslovmali">
    <w:name w:val="Naslov mali"/>
    <w:basedOn w:val="Normal"/>
    <w:uiPriority w:val="99"/>
    <w:rsid w:val="00163EB8"/>
    <w:pPr>
      <w:autoSpaceDE w:val="0"/>
      <w:autoSpaceDN w:val="0"/>
      <w:adjustRightInd w:val="0"/>
      <w:spacing w:before="113" w:after="567" w:line="288" w:lineRule="auto"/>
      <w:jc w:val="both"/>
    </w:pPr>
    <w:rPr>
      <w:rFonts w:ascii="Resavska BG TT" w:eastAsia="Calibri" w:hAnsi="Resavska BG TT" w:cs="Resavska BG TT"/>
      <w:b/>
      <w:bCs/>
      <w:color w:val="B01116"/>
      <w:sz w:val="36"/>
      <w:szCs w:val="36"/>
    </w:rPr>
  </w:style>
  <w:style w:type="paragraph" w:customStyle="1" w:styleId="basic-paragraph">
    <w:name w:val="basic-paragraph"/>
    <w:basedOn w:val="Normal"/>
    <w:rsid w:val="008F7D2E"/>
    <w:pPr>
      <w:spacing w:before="100" w:beforeAutospacing="1" w:after="100" w:afterAutospacing="1"/>
    </w:pPr>
  </w:style>
  <w:style w:type="character" w:customStyle="1" w:styleId="bold">
    <w:name w:val="bold"/>
    <w:basedOn w:val="DefaultParagraphFont"/>
    <w:rsid w:val="008F7D2E"/>
  </w:style>
  <w:style w:type="character" w:customStyle="1" w:styleId="italik">
    <w:name w:val="italik"/>
    <w:basedOn w:val="DefaultParagraphFont"/>
    <w:rsid w:val="008F7D2E"/>
  </w:style>
  <w:style w:type="paragraph" w:customStyle="1" w:styleId="tabela">
    <w:name w:val="tabela"/>
    <w:basedOn w:val="Normal"/>
    <w:rsid w:val="008F7D2E"/>
    <w:pPr>
      <w:spacing w:before="100" w:beforeAutospacing="1" w:after="100" w:afterAutospacing="1"/>
    </w:pPr>
  </w:style>
  <w:style w:type="paragraph" w:customStyle="1" w:styleId="bold1">
    <w:name w:val="bold1"/>
    <w:basedOn w:val="Normal"/>
    <w:rsid w:val="008F7D2E"/>
    <w:pPr>
      <w:spacing w:before="100" w:beforeAutospacing="1" w:after="100" w:afterAutospacing="1"/>
    </w:pPr>
  </w:style>
  <w:style w:type="paragraph" w:customStyle="1" w:styleId="levi-beli">
    <w:name w:val="levi-beli"/>
    <w:basedOn w:val="Normal"/>
    <w:rsid w:val="008F7D2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798DA-FA91-4045-A935-2AC0C098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</vt:lpstr>
    </vt:vector>
  </TitlesOfParts>
  <Company>HProf</Company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</dc:title>
  <dc:creator>BSSD</dc:creator>
  <cp:lastModifiedBy>cvelenidza</cp:lastModifiedBy>
  <cp:revision>6</cp:revision>
  <cp:lastPrinted>2010-07-07T08:56:00Z</cp:lastPrinted>
  <dcterms:created xsi:type="dcterms:W3CDTF">2022-06-25T19:40:00Z</dcterms:created>
  <dcterms:modified xsi:type="dcterms:W3CDTF">2022-07-06T08:04:00Z</dcterms:modified>
</cp:coreProperties>
</file>